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8C79F" w14:textId="77777777" w:rsidR="003904D9" w:rsidRDefault="00E6005C">
      <w:pPr>
        <w:spacing w:before="280" w:after="28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BYLAWS OF THE </w:t>
      </w:r>
      <w:r>
        <w:rPr>
          <w:rFonts w:ascii="Times New Roman" w:eastAsia="Times New Roman" w:hAnsi="Times New Roman" w:cs="Times New Roman"/>
          <w:b/>
          <w:sz w:val="32"/>
          <w:szCs w:val="32"/>
        </w:rPr>
        <w:br/>
        <w:t>DUNTREATH NEIGHBORHOOD ASSOCIATION</w:t>
      </w:r>
    </w:p>
    <w:p w14:paraId="568EE2B9" w14:textId="77777777" w:rsidR="003904D9" w:rsidRDefault="003904D9">
      <w:pPr>
        <w:spacing w:line="240" w:lineRule="auto"/>
        <w:jc w:val="center"/>
        <w:rPr>
          <w:rFonts w:ascii="Times New Roman" w:eastAsia="Times New Roman" w:hAnsi="Times New Roman" w:cs="Times New Roman"/>
          <w:b/>
          <w:sz w:val="24"/>
          <w:szCs w:val="24"/>
        </w:rPr>
      </w:pPr>
    </w:p>
    <w:p w14:paraId="429CB1C2" w14:textId="77777777" w:rsidR="003904D9" w:rsidRDefault="00E6005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ARTICLE I</w:t>
      </w:r>
    </w:p>
    <w:p w14:paraId="105C32E0" w14:textId="77777777" w:rsidR="003904D9" w:rsidRDefault="00E6005C">
      <w:pPr>
        <w:spacing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TITLE AND GENERAL PURPOSE</w:t>
      </w:r>
    </w:p>
    <w:p w14:paraId="3C187538" w14:textId="77777777" w:rsidR="003904D9" w:rsidRDefault="00E6005C">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TITLE</w:t>
      </w:r>
      <w:proofErr w:type="gramStart"/>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name of the association is </w:t>
      </w:r>
      <w:proofErr w:type="spellStart"/>
      <w:r>
        <w:rPr>
          <w:rFonts w:ascii="Times New Roman" w:eastAsia="Times New Roman" w:hAnsi="Times New Roman" w:cs="Times New Roman"/>
          <w:sz w:val="24"/>
          <w:szCs w:val="24"/>
        </w:rPr>
        <w:t>Duntreath</w:t>
      </w:r>
      <w:proofErr w:type="spellEnd"/>
      <w:r>
        <w:rPr>
          <w:rFonts w:ascii="Times New Roman" w:eastAsia="Times New Roman" w:hAnsi="Times New Roman" w:cs="Times New Roman"/>
          <w:sz w:val="24"/>
          <w:szCs w:val="24"/>
        </w:rPr>
        <w:t xml:space="preserve"> Neighborhood Association, hereinafter referred to as The Association. The principal office of The Association shall be the residence of the President of The Association located within the </w:t>
      </w:r>
      <w:proofErr w:type="spellStart"/>
      <w:r>
        <w:rPr>
          <w:rFonts w:ascii="Times New Roman" w:eastAsia="Times New Roman" w:hAnsi="Times New Roman" w:cs="Times New Roman"/>
          <w:sz w:val="24"/>
          <w:szCs w:val="24"/>
        </w:rPr>
        <w:t>Duntreath</w:t>
      </w:r>
      <w:proofErr w:type="spellEnd"/>
      <w:r>
        <w:rPr>
          <w:rFonts w:ascii="Times New Roman" w:eastAsia="Times New Roman" w:hAnsi="Times New Roman" w:cs="Times New Roman"/>
          <w:sz w:val="24"/>
          <w:szCs w:val="24"/>
        </w:rPr>
        <w:t xml:space="preserve"> neighborhood. Meetings of Members and </w:t>
      </w:r>
      <w:proofErr w:type="gramStart"/>
      <w:r>
        <w:rPr>
          <w:rFonts w:ascii="Times New Roman" w:eastAsia="Times New Roman" w:hAnsi="Times New Roman" w:cs="Times New Roman"/>
          <w:sz w:val="24"/>
          <w:szCs w:val="24"/>
        </w:rPr>
        <w:t>Board</w:t>
      </w:r>
      <w:proofErr w:type="gramEnd"/>
      <w:r>
        <w:rPr>
          <w:rFonts w:ascii="Times New Roman" w:eastAsia="Times New Roman" w:hAnsi="Times New Roman" w:cs="Times New Roman"/>
          <w:sz w:val="24"/>
          <w:szCs w:val="24"/>
        </w:rPr>
        <w:t xml:space="preserve"> of Directors may be held (in-person or virtually) within the State of Tennessee, County of Shelby, as may be designated by the Board of Directors.</w:t>
      </w:r>
    </w:p>
    <w:p w14:paraId="1155C7E1" w14:textId="77777777" w:rsidR="003904D9" w:rsidRDefault="00E6005C">
      <w:pPr>
        <w:spacing w:before="280" w:after="280"/>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2.  PURPOSE:  </w:t>
      </w:r>
      <w:r>
        <w:rPr>
          <w:rFonts w:ascii="Times New Roman" w:eastAsia="Times New Roman" w:hAnsi="Times New Roman" w:cs="Times New Roman"/>
          <w:sz w:val="24"/>
          <w:szCs w:val="24"/>
        </w:rPr>
        <w:t xml:space="preserve">The Association is a non-profit organization registered as a “Social Club” with the following objective and purposes:  </w:t>
      </w:r>
    </w:p>
    <w:p w14:paraId="22E1B0BF" w14:textId="77777777" w:rsidR="003904D9" w:rsidRDefault="00E6005C">
      <w:pPr>
        <w:numPr>
          <w:ilvl w:val="0"/>
          <w:numId w:val="1"/>
        </w:numPr>
        <w:spacing w:before="280"/>
        <w:ind w:left="108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 central point for gathering and dissemination of information throughout the neighborhood.</w:t>
      </w:r>
    </w:p>
    <w:p w14:paraId="47465718" w14:textId="77777777" w:rsidR="003904D9" w:rsidRDefault="00E6005C">
      <w:pPr>
        <w:numPr>
          <w:ilvl w:val="0"/>
          <w:numId w:val="1"/>
        </w:numPr>
        <w:ind w:left="108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and encourage accord and engagement among neighbors.</w:t>
      </w:r>
    </w:p>
    <w:p w14:paraId="70880709" w14:textId="77777777" w:rsidR="003904D9" w:rsidRDefault="00E6005C">
      <w:pPr>
        <w:numPr>
          <w:ilvl w:val="0"/>
          <w:numId w:val="1"/>
        </w:numPr>
        <w:spacing w:after="280"/>
        <w:ind w:left="108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request voluntary dues upon its Members to provide the funds with which to carry out the purposes and objectives thereto. </w:t>
      </w:r>
    </w:p>
    <w:p w14:paraId="2D82E3E0" w14:textId="77777777" w:rsidR="003904D9" w:rsidRDefault="003904D9">
      <w:pPr>
        <w:spacing w:line="240" w:lineRule="auto"/>
        <w:jc w:val="center"/>
        <w:rPr>
          <w:rFonts w:ascii="Times New Roman" w:eastAsia="Times New Roman" w:hAnsi="Times New Roman" w:cs="Times New Roman"/>
          <w:b/>
          <w:sz w:val="24"/>
          <w:szCs w:val="24"/>
        </w:rPr>
      </w:pPr>
    </w:p>
    <w:p w14:paraId="116CC8BE" w14:textId="77777777" w:rsidR="003904D9" w:rsidRDefault="00E6005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ARTICLE II</w:t>
      </w:r>
    </w:p>
    <w:p w14:paraId="155DD5A0" w14:textId="77777777" w:rsidR="003904D9" w:rsidRDefault="00E6005C">
      <w:pPr>
        <w:spacing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MEMBERSHIP, DUES, AND VOTING RIGHTS</w:t>
      </w:r>
    </w:p>
    <w:p w14:paraId="4BD9223B" w14:textId="77777777" w:rsidR="003904D9" w:rsidRDefault="003904D9">
      <w:pPr>
        <w:spacing w:line="240" w:lineRule="auto"/>
        <w:jc w:val="center"/>
        <w:rPr>
          <w:rFonts w:ascii="Times New Roman" w:eastAsia="Times New Roman" w:hAnsi="Times New Roman" w:cs="Times New Roman"/>
          <w:sz w:val="26"/>
          <w:szCs w:val="26"/>
        </w:rPr>
      </w:pPr>
    </w:p>
    <w:p w14:paraId="640319BB" w14:textId="77777777" w:rsidR="003904D9" w:rsidRDefault="00E6005C">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  MEMBERSHIPS:  </w:t>
      </w:r>
      <w:r>
        <w:rPr>
          <w:rFonts w:ascii="Times New Roman" w:eastAsia="Times New Roman" w:hAnsi="Times New Roman" w:cs="Times New Roman"/>
          <w:sz w:val="24"/>
          <w:szCs w:val="24"/>
        </w:rPr>
        <w:t xml:space="preserve">There shall be one class of Members, any family who resides and/or owns a home in </w:t>
      </w:r>
      <w:proofErr w:type="spellStart"/>
      <w:r>
        <w:rPr>
          <w:rFonts w:ascii="Times New Roman" w:eastAsia="Times New Roman" w:hAnsi="Times New Roman" w:cs="Times New Roman"/>
          <w:sz w:val="24"/>
          <w:szCs w:val="24"/>
        </w:rPr>
        <w:t>Duntreath</w:t>
      </w:r>
      <w:proofErr w:type="spellEnd"/>
      <w:r>
        <w:rPr>
          <w:rFonts w:ascii="Times New Roman" w:eastAsia="Times New Roman" w:hAnsi="Times New Roman" w:cs="Times New Roman"/>
          <w:sz w:val="24"/>
          <w:szCs w:val="24"/>
        </w:rPr>
        <w:t xml:space="preserve"> (see Fig. 1 Map), who desires to participate in the activities of The Association and who agrees to abide by the Bylaws of The Association and all other rules and regulations adopted by the membership, including the payment of the annual membership dues, may become a member of The Association.</w:t>
      </w:r>
    </w:p>
    <w:p w14:paraId="65FF1524" w14:textId="77777777" w:rsidR="003904D9" w:rsidRDefault="003904D9">
      <w:pPr>
        <w:spacing w:line="240" w:lineRule="auto"/>
        <w:ind w:left="720" w:hanging="720"/>
        <w:rPr>
          <w:rFonts w:ascii="Times New Roman" w:eastAsia="Times New Roman" w:hAnsi="Times New Roman" w:cs="Times New Roman"/>
          <w:sz w:val="24"/>
          <w:szCs w:val="24"/>
        </w:rPr>
      </w:pPr>
    </w:p>
    <w:p w14:paraId="05DAE9BD" w14:textId="77777777" w:rsidR="003904D9" w:rsidRDefault="00E6005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in The Association is not transferable or assignable.</w:t>
      </w:r>
    </w:p>
    <w:p w14:paraId="3A459B1A" w14:textId="77777777" w:rsidR="003904D9" w:rsidRDefault="003904D9">
      <w:pPr>
        <w:spacing w:line="240" w:lineRule="auto"/>
        <w:rPr>
          <w:rFonts w:ascii="Times New Roman" w:eastAsia="Times New Roman" w:hAnsi="Times New Roman" w:cs="Times New Roman"/>
          <w:sz w:val="24"/>
          <w:szCs w:val="24"/>
        </w:rPr>
      </w:pPr>
    </w:p>
    <w:p w14:paraId="1B5C0B11" w14:textId="77777777" w:rsidR="003904D9" w:rsidRDefault="00E6005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Dues shall be used for the administration of the business of The Association and any other expenditures deemed necessary by the Board of Directors such as, but not limited to, social events, online engagement, and neighborhood beautification.   </w:t>
      </w:r>
    </w:p>
    <w:p w14:paraId="35213DC1" w14:textId="77777777" w:rsidR="003904D9" w:rsidRDefault="003904D9">
      <w:pPr>
        <w:spacing w:line="240" w:lineRule="auto"/>
        <w:ind w:left="720"/>
        <w:rPr>
          <w:rFonts w:ascii="Times New Roman" w:eastAsia="Times New Roman" w:hAnsi="Times New Roman" w:cs="Times New Roman"/>
          <w:sz w:val="24"/>
          <w:szCs w:val="24"/>
        </w:rPr>
      </w:pPr>
    </w:p>
    <w:p w14:paraId="574ADFE4" w14:textId="77777777" w:rsidR="003904D9" w:rsidRDefault="00E6005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$50.00 annual dues for membership, as determined by the Board of Directors through budget considerations, shall expire on December 31 each year. Dues become payable for renewal on or before March 1 of the following year. Membership dues shall not be prorated based on the time of year paid.  </w:t>
      </w:r>
    </w:p>
    <w:p w14:paraId="6E7C124E" w14:textId="77777777" w:rsidR="003904D9" w:rsidRDefault="003904D9">
      <w:pPr>
        <w:spacing w:line="240" w:lineRule="auto"/>
        <w:ind w:left="720"/>
        <w:rPr>
          <w:rFonts w:ascii="Times New Roman" w:eastAsia="Times New Roman" w:hAnsi="Times New Roman" w:cs="Times New Roman"/>
          <w:sz w:val="24"/>
          <w:szCs w:val="24"/>
        </w:rPr>
      </w:pPr>
    </w:p>
    <w:p w14:paraId="28D72A6E" w14:textId="77777777" w:rsidR="003904D9" w:rsidRDefault="00E6005C">
      <w:pPr>
        <w:spacing w:line="240" w:lineRule="auto"/>
        <w:ind w:left="720"/>
        <w:rPr>
          <w:rFonts w:ascii="Times New Roman" w:eastAsia="Times New Roman" w:hAnsi="Times New Roman" w:cs="Times New Roman"/>
          <w:strike/>
          <w:sz w:val="24"/>
          <w:szCs w:val="24"/>
        </w:rPr>
      </w:pPr>
      <w:proofErr w:type="spellStart"/>
      <w:r>
        <w:rPr>
          <w:rFonts w:ascii="Times New Roman" w:eastAsia="Times New Roman" w:hAnsi="Times New Roman" w:cs="Times New Roman"/>
          <w:sz w:val="24"/>
          <w:szCs w:val="24"/>
        </w:rPr>
        <w:t>Duntreath</w:t>
      </w:r>
      <w:proofErr w:type="spellEnd"/>
      <w:r>
        <w:rPr>
          <w:rFonts w:ascii="Times New Roman" w:eastAsia="Times New Roman" w:hAnsi="Times New Roman" w:cs="Times New Roman"/>
          <w:sz w:val="24"/>
          <w:szCs w:val="24"/>
        </w:rPr>
        <w:t xml:space="preserve"> Neighborhood </w:t>
      </w:r>
      <w:proofErr w:type="gramStart"/>
      <w:r>
        <w:rPr>
          <w:rFonts w:ascii="Times New Roman" w:eastAsia="Times New Roman" w:hAnsi="Times New Roman" w:cs="Times New Roman"/>
          <w:sz w:val="24"/>
          <w:szCs w:val="24"/>
        </w:rPr>
        <w:t>is located in</w:t>
      </w:r>
      <w:proofErr w:type="gramEnd"/>
      <w:r>
        <w:rPr>
          <w:rFonts w:ascii="Times New Roman" w:eastAsia="Times New Roman" w:hAnsi="Times New Roman" w:cs="Times New Roman"/>
          <w:sz w:val="24"/>
          <w:szCs w:val="24"/>
        </w:rPr>
        <w:t xml:space="preserve"> Germantown, TN 38139, off Dogwood Road with homes located on and near Prestwick and Kilbirnie Roads. While other neighboring communities exist that utilize the </w:t>
      </w:r>
      <w:proofErr w:type="spellStart"/>
      <w:r>
        <w:rPr>
          <w:rFonts w:ascii="Times New Roman" w:eastAsia="Times New Roman" w:hAnsi="Times New Roman" w:cs="Times New Roman"/>
          <w:sz w:val="24"/>
          <w:szCs w:val="24"/>
        </w:rPr>
        <w:t>Duntreath</w:t>
      </w:r>
      <w:proofErr w:type="spellEnd"/>
      <w:r>
        <w:rPr>
          <w:rFonts w:ascii="Times New Roman" w:eastAsia="Times New Roman" w:hAnsi="Times New Roman" w:cs="Times New Roman"/>
          <w:sz w:val="24"/>
          <w:szCs w:val="24"/>
        </w:rPr>
        <w:t xml:space="preserve"> name, </w:t>
      </w:r>
      <w:proofErr w:type="spellStart"/>
      <w:r>
        <w:rPr>
          <w:rFonts w:ascii="Times New Roman" w:eastAsia="Times New Roman" w:hAnsi="Times New Roman" w:cs="Times New Roman"/>
          <w:sz w:val="24"/>
          <w:szCs w:val="24"/>
        </w:rPr>
        <w:t>Duntreath</w:t>
      </w:r>
      <w:proofErr w:type="spellEnd"/>
      <w:r>
        <w:rPr>
          <w:rFonts w:ascii="Times New Roman" w:eastAsia="Times New Roman" w:hAnsi="Times New Roman" w:cs="Times New Roman"/>
          <w:sz w:val="24"/>
          <w:szCs w:val="24"/>
        </w:rPr>
        <w:t xml:space="preserve"> Neighborhood Association serves the 438 homes in the </w:t>
      </w:r>
      <w:r>
        <w:rPr>
          <w:rFonts w:ascii="Times New Roman" w:eastAsia="Times New Roman" w:hAnsi="Times New Roman" w:cs="Times New Roman"/>
          <w:sz w:val="24"/>
          <w:szCs w:val="24"/>
        </w:rPr>
        <w:lastRenderedPageBreak/>
        <w:t xml:space="preserve">boundaries created by the City of Germantown. Homeowners residing in </w:t>
      </w:r>
      <w:proofErr w:type="spellStart"/>
      <w:r>
        <w:rPr>
          <w:rFonts w:ascii="Times New Roman" w:eastAsia="Times New Roman" w:hAnsi="Times New Roman" w:cs="Times New Roman"/>
          <w:sz w:val="24"/>
          <w:szCs w:val="24"/>
        </w:rPr>
        <w:t>Duntreath</w:t>
      </w:r>
      <w:proofErr w:type="spellEnd"/>
      <w:r>
        <w:rPr>
          <w:rFonts w:ascii="Times New Roman" w:eastAsia="Times New Roman" w:hAnsi="Times New Roman" w:cs="Times New Roman"/>
          <w:sz w:val="24"/>
          <w:szCs w:val="24"/>
        </w:rPr>
        <w:t xml:space="preserve"> Equus Park (N. Kilbirnie) and </w:t>
      </w:r>
      <w:proofErr w:type="spellStart"/>
      <w:r>
        <w:rPr>
          <w:rFonts w:ascii="Times New Roman" w:eastAsia="Times New Roman" w:hAnsi="Times New Roman" w:cs="Times New Roman"/>
          <w:sz w:val="24"/>
          <w:szCs w:val="24"/>
        </w:rPr>
        <w:t>Duntreath</w:t>
      </w:r>
      <w:proofErr w:type="spellEnd"/>
      <w:r>
        <w:rPr>
          <w:rFonts w:ascii="Times New Roman" w:eastAsia="Times New Roman" w:hAnsi="Times New Roman" w:cs="Times New Roman"/>
          <w:sz w:val="24"/>
          <w:szCs w:val="24"/>
        </w:rPr>
        <w:t xml:space="preserve"> Park (N. Prestwick) are eligible for membership. See Figure 1.</w:t>
      </w:r>
    </w:p>
    <w:p w14:paraId="61838D9C" w14:textId="77777777" w:rsidR="003904D9" w:rsidRDefault="003904D9">
      <w:pPr>
        <w:spacing w:line="240" w:lineRule="auto"/>
        <w:jc w:val="center"/>
        <w:rPr>
          <w:rFonts w:ascii="Times New Roman" w:eastAsia="Times New Roman" w:hAnsi="Times New Roman" w:cs="Times New Roman"/>
          <w:b/>
          <w:sz w:val="24"/>
          <w:szCs w:val="24"/>
        </w:rPr>
      </w:pPr>
    </w:p>
    <w:p w14:paraId="0EDC76BC" w14:textId="77777777" w:rsidR="003904D9" w:rsidRDefault="003904D9">
      <w:pPr>
        <w:spacing w:line="240" w:lineRule="auto"/>
        <w:jc w:val="center"/>
        <w:rPr>
          <w:rFonts w:ascii="Times New Roman" w:eastAsia="Times New Roman" w:hAnsi="Times New Roman" w:cs="Times New Roman"/>
          <w:b/>
          <w:sz w:val="24"/>
          <w:szCs w:val="24"/>
        </w:rPr>
      </w:pPr>
    </w:p>
    <w:p w14:paraId="3AC3D4B4" w14:textId="77777777" w:rsidR="003904D9" w:rsidRDefault="00E6005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ARTICLE III</w:t>
      </w:r>
    </w:p>
    <w:p w14:paraId="05C3BF08" w14:textId="77777777" w:rsidR="003904D9" w:rsidRDefault="00E6005C">
      <w:pPr>
        <w:spacing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AUTHORITY</w:t>
      </w:r>
    </w:p>
    <w:p w14:paraId="41844DE1" w14:textId="77777777" w:rsidR="003904D9" w:rsidRDefault="00E6005C">
      <w:pPr>
        <w:spacing w:before="280" w:after="280"/>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  OFFICERS:  </w:t>
      </w:r>
      <w:r>
        <w:rPr>
          <w:rFonts w:ascii="Times New Roman" w:eastAsia="Times New Roman" w:hAnsi="Times New Roman" w:cs="Times New Roman"/>
          <w:sz w:val="24"/>
          <w:szCs w:val="24"/>
        </w:rPr>
        <w:t>The Officers of The Association shall include the following positions:  President, Vice President, Secretary, and Treasurer. Each position may be held by up to two (2) people for the purpose of sharing responsibilities; a position may be shared by people residing in the same household. All Officers are volunteers and comprise of the Board of Directors.</w:t>
      </w:r>
    </w:p>
    <w:p w14:paraId="0BAC7E84" w14:textId="77777777" w:rsidR="003904D9" w:rsidRDefault="00E6005C">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Board of Directors meetings, each position receives one (1) vote, regardless of whether the position is held by one (1) or two (2) people. </w:t>
      </w:r>
    </w:p>
    <w:p w14:paraId="737E5642" w14:textId="77777777" w:rsidR="003904D9" w:rsidRDefault="00E6005C">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need arises for a vote of the entire Association membership, each household has one (1) vote. </w:t>
      </w:r>
    </w:p>
    <w:p w14:paraId="50C006AE" w14:textId="77777777" w:rsidR="003904D9" w:rsidRDefault="00E6005C">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Officers shall be elected at the Annual Meeting by a majority of </w:t>
      </w:r>
      <w:proofErr w:type="gramStart"/>
      <w:r>
        <w:rPr>
          <w:rFonts w:ascii="Times New Roman" w:eastAsia="Times New Roman" w:hAnsi="Times New Roman" w:cs="Times New Roman"/>
          <w:sz w:val="24"/>
          <w:szCs w:val="24"/>
        </w:rPr>
        <w:t>The Association</w:t>
      </w:r>
      <w:proofErr w:type="gramEnd"/>
      <w:r>
        <w:rPr>
          <w:rFonts w:ascii="Times New Roman" w:eastAsia="Times New Roman" w:hAnsi="Times New Roman" w:cs="Times New Roman"/>
          <w:sz w:val="24"/>
          <w:szCs w:val="24"/>
        </w:rPr>
        <w:t xml:space="preserve"> Members voting in attendance.</w:t>
      </w:r>
    </w:p>
    <w:p w14:paraId="71CD1FD8" w14:textId="77777777" w:rsidR="003904D9" w:rsidRDefault="00E6005C">
      <w:pPr>
        <w:spacing w:before="280" w:after="280"/>
        <w:ind w:left="810" w:hanging="81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  BOARD OF DIRECTORS</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Board of Directors shall consist of the elected Officers and the Chairpersons of all standing committees. </w:t>
      </w:r>
    </w:p>
    <w:p w14:paraId="654B8B1E" w14:textId="77777777" w:rsidR="003904D9" w:rsidRDefault="00E6005C">
      <w:pPr>
        <w:spacing w:before="280" w:after="280"/>
        <w:ind w:left="72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of The Association shall act as Chairperson of the Board of Directors.</w:t>
      </w:r>
    </w:p>
    <w:p w14:paraId="1E24DC3C" w14:textId="77777777" w:rsidR="003904D9" w:rsidRDefault="00E6005C">
      <w:pPr>
        <w:spacing w:before="280" w:after="280"/>
        <w:ind w:left="72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shall meet at the call of the Chairperson at such times and places/methods as designated by the Board.</w:t>
      </w:r>
    </w:p>
    <w:p w14:paraId="0721B794" w14:textId="77777777" w:rsidR="003904D9" w:rsidRDefault="00E6005C">
      <w:pPr>
        <w:spacing w:before="280" w:after="280"/>
        <w:ind w:left="72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business of the Board shall be conducted only when a quorum is present. A quorum shall be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the membership of the Board.</w:t>
      </w:r>
    </w:p>
    <w:p w14:paraId="338C4AB6" w14:textId="77777777" w:rsidR="003904D9" w:rsidRDefault="00E6005C">
      <w:pPr>
        <w:spacing w:before="280" w:after="280"/>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3.  TERM OF OFFICE</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term of office of the Officers of The Association shall begin immediately following the Annual Meeting election and shall continue for two (2) years or until a successor is elected or the office is vacated for any reason.</w:t>
      </w:r>
    </w:p>
    <w:p w14:paraId="281AE676" w14:textId="77777777" w:rsidR="003904D9" w:rsidRDefault="00E6005C">
      <w:pPr>
        <w:spacing w:before="280" w:after="280"/>
        <w:ind w:left="720" w:hanging="81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4.  RESIGNATION OF OFFICERS</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Officers</w:t>
      </w:r>
      <w:proofErr w:type="gramEnd"/>
      <w:r>
        <w:rPr>
          <w:rFonts w:ascii="Times New Roman" w:eastAsia="Times New Roman" w:hAnsi="Times New Roman" w:cs="Times New Roman"/>
          <w:sz w:val="24"/>
          <w:szCs w:val="24"/>
        </w:rPr>
        <w:t xml:space="preserve"> of The Association and Chairpersons of </w:t>
      </w:r>
      <w:proofErr w:type="gramStart"/>
      <w:r>
        <w:rPr>
          <w:rFonts w:ascii="Times New Roman" w:eastAsia="Times New Roman" w:hAnsi="Times New Roman" w:cs="Times New Roman"/>
          <w:sz w:val="24"/>
          <w:szCs w:val="24"/>
        </w:rPr>
        <w:t>standing</w:t>
      </w:r>
      <w:proofErr w:type="gramEnd"/>
      <w:r>
        <w:rPr>
          <w:rFonts w:ascii="Times New Roman" w:eastAsia="Times New Roman" w:hAnsi="Times New Roman" w:cs="Times New Roman"/>
          <w:sz w:val="24"/>
          <w:szCs w:val="24"/>
        </w:rPr>
        <w:t xml:space="preserve"> committees of The Association shall </w:t>
      </w:r>
      <w:proofErr w:type="gramStart"/>
      <w:r>
        <w:rPr>
          <w:rFonts w:ascii="Times New Roman" w:eastAsia="Times New Roman" w:hAnsi="Times New Roman" w:cs="Times New Roman"/>
          <w:sz w:val="24"/>
          <w:szCs w:val="24"/>
        </w:rPr>
        <w:t>notify in writing</w:t>
      </w:r>
      <w:proofErr w:type="gramEnd"/>
      <w:r>
        <w:rPr>
          <w:rFonts w:ascii="Times New Roman" w:eastAsia="Times New Roman" w:hAnsi="Times New Roman" w:cs="Times New Roman"/>
          <w:sz w:val="24"/>
          <w:szCs w:val="24"/>
        </w:rPr>
        <w:t xml:space="preserve"> the Chairperson of the Board of Directors when they are no longer able to perform their duties but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requested to continue in said capacity for a reasonable time to allow for choosing a successor. </w:t>
      </w:r>
    </w:p>
    <w:p w14:paraId="2B07F524" w14:textId="77777777" w:rsidR="003904D9" w:rsidRDefault="00E6005C">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materials belonging to The Association should be returned to the Board of Directors upon completion of duties.</w:t>
      </w:r>
    </w:p>
    <w:p w14:paraId="6B54295D" w14:textId="77777777" w:rsidR="003904D9" w:rsidRDefault="003904D9">
      <w:pPr>
        <w:spacing w:before="280" w:after="280"/>
        <w:rPr>
          <w:rFonts w:ascii="Times New Roman" w:eastAsia="Times New Roman" w:hAnsi="Times New Roman" w:cs="Times New Roman"/>
          <w:sz w:val="24"/>
          <w:szCs w:val="24"/>
        </w:rPr>
      </w:pPr>
    </w:p>
    <w:p w14:paraId="16C3B2F9" w14:textId="77777777" w:rsidR="003904D9" w:rsidRDefault="00E6005C">
      <w:pPr>
        <w:spacing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lastRenderedPageBreak/>
        <w:t>ARTICLE IV</w:t>
      </w:r>
      <w:r>
        <w:rPr>
          <w:rFonts w:ascii="Times New Roman" w:eastAsia="Times New Roman" w:hAnsi="Times New Roman" w:cs="Times New Roman"/>
          <w:b/>
          <w:sz w:val="26"/>
          <w:szCs w:val="26"/>
        </w:rPr>
        <w:br/>
      </w:r>
      <w:r>
        <w:rPr>
          <w:rFonts w:ascii="Times New Roman" w:eastAsia="Times New Roman" w:hAnsi="Times New Roman" w:cs="Times New Roman"/>
          <w:b/>
          <w:sz w:val="26"/>
          <w:szCs w:val="26"/>
          <w:u w:val="single"/>
        </w:rPr>
        <w:t>NOMINATIONS AND ELECTIONS</w:t>
      </w:r>
    </w:p>
    <w:p w14:paraId="6CB5BA5E" w14:textId="77777777" w:rsidR="003904D9" w:rsidRDefault="00E6005C">
      <w:pPr>
        <w:spacing w:before="280" w:after="280"/>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NOMINATION COMMITTEE</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w:t>
      </w:r>
      <w:proofErr w:type="gramEnd"/>
      <w:r>
        <w:rPr>
          <w:rFonts w:ascii="Times New Roman" w:eastAsia="Times New Roman" w:hAnsi="Times New Roman" w:cs="Times New Roman"/>
          <w:sz w:val="24"/>
          <w:szCs w:val="24"/>
        </w:rPr>
        <w:t xml:space="preserve"> Nominating Committee for open positions, as applicable, will be appointed by the Board of Directors in October of an election year. </w:t>
      </w:r>
    </w:p>
    <w:p w14:paraId="12BBA608" w14:textId="77777777" w:rsidR="003904D9" w:rsidRDefault="00E6005C">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Nominees shall be presented to the Board in January. </w:t>
      </w:r>
    </w:p>
    <w:p w14:paraId="43DD3A60" w14:textId="77777777" w:rsidR="003904D9" w:rsidRDefault="00E6005C">
      <w:pPr>
        <w:spacing w:before="280" w:after="280"/>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2.  ELECTIONS:   </w:t>
      </w:r>
      <w:r>
        <w:rPr>
          <w:rFonts w:ascii="Times New Roman" w:eastAsia="Times New Roman" w:hAnsi="Times New Roman" w:cs="Times New Roman"/>
          <w:sz w:val="24"/>
          <w:szCs w:val="24"/>
        </w:rPr>
        <w:t>Elections shall be held at the Annual Meeting following a nomination period.</w:t>
      </w:r>
    </w:p>
    <w:p w14:paraId="19155AEE" w14:textId="77777777" w:rsidR="003904D9" w:rsidRDefault="00E6005C">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Election shall be by a majority vote of The Association Members present.</w:t>
      </w:r>
    </w:p>
    <w:p w14:paraId="634E1F12" w14:textId="77777777" w:rsidR="003904D9" w:rsidRDefault="003904D9">
      <w:pPr>
        <w:spacing w:line="240" w:lineRule="auto"/>
        <w:rPr>
          <w:rFonts w:ascii="Times New Roman" w:eastAsia="Times New Roman" w:hAnsi="Times New Roman" w:cs="Times New Roman"/>
          <w:sz w:val="24"/>
          <w:szCs w:val="24"/>
        </w:rPr>
      </w:pPr>
    </w:p>
    <w:p w14:paraId="470AE1BC" w14:textId="77777777" w:rsidR="003904D9" w:rsidRDefault="00E6005C">
      <w:pPr>
        <w:keepNext/>
        <w:keepLines/>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ARTICLE V</w:t>
      </w:r>
    </w:p>
    <w:p w14:paraId="0782CE3B" w14:textId="77777777" w:rsidR="003904D9" w:rsidRDefault="00E6005C">
      <w:pPr>
        <w:keepNext/>
        <w:keepLines/>
        <w:spacing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MEETINGS</w:t>
      </w:r>
    </w:p>
    <w:p w14:paraId="402E543F" w14:textId="77777777" w:rsidR="003904D9" w:rsidRDefault="003904D9">
      <w:pPr>
        <w:spacing w:line="240" w:lineRule="auto"/>
        <w:jc w:val="center"/>
        <w:rPr>
          <w:rFonts w:ascii="Times New Roman" w:eastAsia="Times New Roman" w:hAnsi="Times New Roman" w:cs="Times New Roman"/>
          <w:b/>
          <w:sz w:val="24"/>
          <w:szCs w:val="24"/>
          <w:u w:val="single"/>
        </w:rPr>
      </w:pPr>
    </w:p>
    <w:p w14:paraId="4C62D22C" w14:textId="77777777" w:rsidR="003904D9" w:rsidRDefault="00E6005C">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ANNUAL MEETING</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Annual Meeting of The Association Members shall be held at a location (in person or virtual) so designated by the Officers for the transaction of such other business as may come before the meeting as well as for the purpose of electing Officers.</w:t>
      </w:r>
    </w:p>
    <w:p w14:paraId="0625C14C" w14:textId="77777777" w:rsidR="003904D9" w:rsidRDefault="003904D9">
      <w:pPr>
        <w:ind w:left="720" w:hanging="720"/>
        <w:rPr>
          <w:rFonts w:ascii="Times New Roman" w:eastAsia="Times New Roman" w:hAnsi="Times New Roman" w:cs="Times New Roman"/>
          <w:sz w:val="24"/>
          <w:szCs w:val="24"/>
        </w:rPr>
      </w:pPr>
    </w:p>
    <w:p w14:paraId="717535E1" w14:textId="77777777" w:rsidR="003904D9" w:rsidRDefault="00E6005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Notice in writing stating the place, day, time, and hour of any meeting shall be delivered to Members via email to the address(es) provided at the time of the most recent Association membership application, as well as website and social media.</w:t>
      </w:r>
    </w:p>
    <w:p w14:paraId="38A0FE90" w14:textId="77777777" w:rsidR="003904D9" w:rsidRDefault="003904D9">
      <w:pPr>
        <w:ind w:left="720" w:hanging="720"/>
        <w:rPr>
          <w:rFonts w:ascii="Times New Roman" w:eastAsia="Times New Roman" w:hAnsi="Times New Roman" w:cs="Times New Roman"/>
          <w:sz w:val="24"/>
          <w:szCs w:val="24"/>
        </w:rPr>
      </w:pPr>
    </w:p>
    <w:p w14:paraId="13529DAD" w14:textId="77777777" w:rsidR="003904D9" w:rsidRDefault="00E6005C">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  SPECIAL MEETINGS</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w:t>
      </w:r>
      <w:proofErr w:type="gramEnd"/>
      <w:r>
        <w:rPr>
          <w:rFonts w:ascii="Times New Roman" w:eastAsia="Times New Roman" w:hAnsi="Times New Roman" w:cs="Times New Roman"/>
          <w:sz w:val="24"/>
          <w:szCs w:val="24"/>
        </w:rPr>
        <w:t xml:space="preserve"> special meeting of </w:t>
      </w:r>
      <w:proofErr w:type="gramStart"/>
      <w:r>
        <w:rPr>
          <w:rFonts w:ascii="Times New Roman" w:eastAsia="Times New Roman" w:hAnsi="Times New Roman" w:cs="Times New Roman"/>
          <w:sz w:val="24"/>
          <w:szCs w:val="24"/>
        </w:rPr>
        <w:t>The Association</w:t>
      </w:r>
      <w:proofErr w:type="gramEnd"/>
      <w:r>
        <w:rPr>
          <w:rFonts w:ascii="Times New Roman" w:eastAsia="Times New Roman" w:hAnsi="Times New Roman" w:cs="Times New Roman"/>
          <w:sz w:val="24"/>
          <w:szCs w:val="24"/>
        </w:rPr>
        <w:t xml:space="preserve"> Members may be called for the purpose of considering matters which require </w:t>
      </w:r>
      <w:proofErr w:type="gramStart"/>
      <w:r>
        <w:rPr>
          <w:rFonts w:ascii="Times New Roman" w:eastAsia="Times New Roman" w:hAnsi="Times New Roman" w:cs="Times New Roman"/>
          <w:sz w:val="24"/>
          <w:szCs w:val="24"/>
        </w:rPr>
        <w:t>approval</w:t>
      </w:r>
      <w:proofErr w:type="gramEnd"/>
      <w:r>
        <w:rPr>
          <w:rFonts w:ascii="Times New Roman" w:eastAsia="Times New Roman" w:hAnsi="Times New Roman" w:cs="Times New Roman"/>
          <w:sz w:val="24"/>
          <w:szCs w:val="24"/>
        </w:rPr>
        <w:t xml:space="preserve"> of </w:t>
      </w:r>
      <w:proofErr w:type="gramStart"/>
      <w:r>
        <w:rPr>
          <w:rFonts w:ascii="Times New Roman" w:eastAsia="Times New Roman" w:hAnsi="Times New Roman" w:cs="Times New Roman"/>
          <w:sz w:val="24"/>
          <w:szCs w:val="24"/>
        </w:rPr>
        <w:t>The Association</w:t>
      </w:r>
      <w:proofErr w:type="gramEnd"/>
      <w:r>
        <w:rPr>
          <w:rFonts w:ascii="Times New Roman" w:eastAsia="Times New Roman" w:hAnsi="Times New Roman" w:cs="Times New Roman"/>
          <w:sz w:val="24"/>
          <w:szCs w:val="24"/>
        </w:rPr>
        <w:t xml:space="preserve"> Members or any other reasonable purpose.</w:t>
      </w:r>
    </w:p>
    <w:p w14:paraId="6377B4A3" w14:textId="77777777" w:rsidR="003904D9" w:rsidRDefault="003904D9">
      <w:pPr>
        <w:ind w:left="720" w:hanging="720"/>
        <w:rPr>
          <w:rFonts w:ascii="Times New Roman" w:eastAsia="Times New Roman" w:hAnsi="Times New Roman" w:cs="Times New Roman"/>
          <w:sz w:val="24"/>
          <w:szCs w:val="24"/>
        </w:rPr>
      </w:pPr>
    </w:p>
    <w:p w14:paraId="0259B34D" w14:textId="77777777" w:rsidR="003904D9" w:rsidRDefault="00E6005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desire for a special meeting must be presented in writing to the Chairperson of the Board including detailed </w:t>
      </w:r>
      <w:proofErr w:type="gramStart"/>
      <w:r>
        <w:rPr>
          <w:rFonts w:ascii="Times New Roman" w:eastAsia="Times New Roman" w:hAnsi="Times New Roman" w:cs="Times New Roman"/>
          <w:sz w:val="24"/>
          <w:szCs w:val="24"/>
        </w:rPr>
        <w:t>reason</w:t>
      </w:r>
      <w:proofErr w:type="gramEnd"/>
      <w:r>
        <w:rPr>
          <w:rFonts w:ascii="Times New Roman" w:eastAsia="Times New Roman" w:hAnsi="Times New Roman" w:cs="Times New Roman"/>
          <w:sz w:val="24"/>
          <w:szCs w:val="24"/>
        </w:rPr>
        <w:t>(s) to assemble and name(s) Association Member(s) who will be invited to speak.</w:t>
      </w:r>
    </w:p>
    <w:p w14:paraId="46403B88" w14:textId="77777777" w:rsidR="003904D9" w:rsidRDefault="003904D9">
      <w:pPr>
        <w:ind w:left="720"/>
        <w:rPr>
          <w:rFonts w:ascii="Times New Roman" w:eastAsia="Times New Roman" w:hAnsi="Times New Roman" w:cs="Times New Roman"/>
          <w:sz w:val="24"/>
          <w:szCs w:val="24"/>
        </w:rPr>
      </w:pPr>
    </w:p>
    <w:p w14:paraId="2938B0D8" w14:textId="77777777" w:rsidR="003904D9" w:rsidRDefault="00E6005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motion is made for a vote to take place, </w:t>
      </w:r>
      <w:proofErr w:type="gramStart"/>
      <w:r>
        <w:rPr>
          <w:rFonts w:ascii="Times New Roman" w:eastAsia="Times New Roman" w:hAnsi="Times New Roman" w:cs="Times New Roman"/>
          <w:sz w:val="24"/>
          <w:szCs w:val="24"/>
        </w:rPr>
        <w:t>Chairperson</w:t>
      </w:r>
      <w:proofErr w:type="gramEnd"/>
      <w:r>
        <w:rPr>
          <w:rFonts w:ascii="Times New Roman" w:eastAsia="Times New Roman" w:hAnsi="Times New Roman" w:cs="Times New Roman"/>
          <w:sz w:val="24"/>
          <w:szCs w:val="24"/>
        </w:rPr>
        <w:t xml:space="preserve"> may call for a brief recess to convene with the Board. All Association Members present during </w:t>
      </w:r>
      <w:proofErr w:type="gramStart"/>
      <w:r>
        <w:rPr>
          <w:rFonts w:ascii="Times New Roman" w:eastAsia="Times New Roman" w:hAnsi="Times New Roman" w:cs="Times New Roman"/>
          <w:sz w:val="24"/>
          <w:szCs w:val="24"/>
        </w:rPr>
        <w:t>meeting</w:t>
      </w:r>
      <w:proofErr w:type="gramEnd"/>
      <w:r>
        <w:rPr>
          <w:rFonts w:ascii="Times New Roman" w:eastAsia="Times New Roman" w:hAnsi="Times New Roman" w:cs="Times New Roman"/>
          <w:sz w:val="24"/>
          <w:szCs w:val="24"/>
        </w:rPr>
        <w:t xml:space="preserve"> may vote. One vote per </w:t>
      </w:r>
      <w:proofErr w:type="gramStart"/>
      <w:r>
        <w:rPr>
          <w:rFonts w:ascii="Times New Roman" w:eastAsia="Times New Roman" w:hAnsi="Times New Roman" w:cs="Times New Roman"/>
          <w:sz w:val="24"/>
          <w:szCs w:val="24"/>
        </w:rPr>
        <w:t>Member Household</w:t>
      </w:r>
      <w:proofErr w:type="gramEnd"/>
      <w:r>
        <w:rPr>
          <w:rFonts w:ascii="Times New Roman" w:eastAsia="Times New Roman" w:hAnsi="Times New Roman" w:cs="Times New Roman"/>
          <w:sz w:val="24"/>
          <w:szCs w:val="24"/>
        </w:rPr>
        <w:t>.</w:t>
      </w:r>
    </w:p>
    <w:p w14:paraId="7EE5102D" w14:textId="77777777" w:rsidR="003904D9" w:rsidRDefault="003904D9">
      <w:pPr>
        <w:rPr>
          <w:rFonts w:ascii="Times New Roman" w:eastAsia="Times New Roman" w:hAnsi="Times New Roman" w:cs="Times New Roman"/>
          <w:sz w:val="24"/>
          <w:szCs w:val="24"/>
        </w:rPr>
      </w:pPr>
    </w:p>
    <w:p w14:paraId="34AA9A04" w14:textId="77777777" w:rsidR="003904D9" w:rsidRDefault="003904D9">
      <w:pPr>
        <w:spacing w:line="240" w:lineRule="auto"/>
        <w:jc w:val="center"/>
        <w:rPr>
          <w:rFonts w:ascii="Times New Roman" w:eastAsia="Times New Roman" w:hAnsi="Times New Roman" w:cs="Times New Roman"/>
          <w:b/>
          <w:sz w:val="24"/>
          <w:szCs w:val="24"/>
        </w:rPr>
      </w:pPr>
    </w:p>
    <w:p w14:paraId="0FE3551C" w14:textId="77777777" w:rsidR="003904D9" w:rsidRDefault="00E6005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ARTICLE VI</w:t>
      </w:r>
    </w:p>
    <w:p w14:paraId="1F44DBDB" w14:textId="77777777" w:rsidR="003904D9" w:rsidRDefault="00E6005C">
      <w:pPr>
        <w:spacing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ADOPTION AND AMENDMENTS</w:t>
      </w:r>
    </w:p>
    <w:p w14:paraId="2FB31B61" w14:textId="77777777" w:rsidR="003904D9" w:rsidRDefault="003904D9">
      <w:pPr>
        <w:spacing w:line="240" w:lineRule="auto"/>
        <w:jc w:val="center"/>
        <w:rPr>
          <w:rFonts w:ascii="Times New Roman" w:eastAsia="Times New Roman" w:hAnsi="Times New Roman" w:cs="Times New Roman"/>
          <w:b/>
          <w:sz w:val="24"/>
          <w:szCs w:val="24"/>
          <w:u w:val="single"/>
        </w:rPr>
      </w:pPr>
    </w:p>
    <w:p w14:paraId="052E2245" w14:textId="77777777" w:rsidR="003904D9" w:rsidRDefault="00E6005C">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ADOPTION AND AMENDMENT OF BYLAWS</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These</w:t>
      </w:r>
      <w:proofErr w:type="gramEnd"/>
      <w:r>
        <w:rPr>
          <w:rFonts w:ascii="Times New Roman" w:eastAsia="Times New Roman" w:hAnsi="Times New Roman" w:cs="Times New Roman"/>
          <w:sz w:val="24"/>
          <w:szCs w:val="24"/>
        </w:rPr>
        <w:t xml:space="preserve"> Bylaws when adopted shall become effective (date pending approval of legal counsel).</w:t>
      </w:r>
    </w:p>
    <w:p w14:paraId="55E57639" w14:textId="77777777" w:rsidR="003904D9" w:rsidRDefault="003904D9">
      <w:pPr>
        <w:spacing w:line="240" w:lineRule="auto"/>
        <w:ind w:left="720" w:hanging="720"/>
        <w:rPr>
          <w:rFonts w:ascii="Times New Roman" w:eastAsia="Times New Roman" w:hAnsi="Times New Roman" w:cs="Times New Roman"/>
          <w:sz w:val="24"/>
          <w:szCs w:val="24"/>
        </w:rPr>
      </w:pPr>
    </w:p>
    <w:p w14:paraId="5EF55BA5" w14:textId="77777777" w:rsidR="003904D9" w:rsidRDefault="00E6005C">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These Bylaws may be altered, amended or repealed, and new Bylaws may be adopted by a majority vote of The Association Members present at any Annual Meeting or at any special membership meeting provided official notice of the meeting has been given to the membership.</w:t>
      </w:r>
    </w:p>
    <w:p w14:paraId="05C9BB36" w14:textId="77777777" w:rsidR="003904D9" w:rsidRDefault="003904D9">
      <w:pPr>
        <w:spacing w:line="240" w:lineRule="auto"/>
        <w:rPr>
          <w:rFonts w:ascii="Times New Roman" w:eastAsia="Times New Roman" w:hAnsi="Times New Roman" w:cs="Times New Roman"/>
          <w:sz w:val="24"/>
          <w:szCs w:val="24"/>
        </w:rPr>
      </w:pPr>
    </w:p>
    <w:p w14:paraId="271FBA2B" w14:textId="77777777" w:rsidR="003904D9" w:rsidRDefault="003904D9">
      <w:pPr>
        <w:spacing w:line="240" w:lineRule="auto"/>
        <w:rPr>
          <w:rFonts w:ascii="Times New Roman" w:eastAsia="Times New Roman" w:hAnsi="Times New Roman" w:cs="Times New Roman"/>
          <w:sz w:val="24"/>
          <w:szCs w:val="24"/>
        </w:rPr>
      </w:pPr>
    </w:p>
    <w:p w14:paraId="0735DC44" w14:textId="77777777" w:rsidR="003904D9" w:rsidRDefault="00E6005C">
      <w:pPr>
        <w:keepNext/>
        <w:keepLines/>
        <w:spacing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CERTIFICATION</w:t>
      </w:r>
    </w:p>
    <w:p w14:paraId="384FCB9C" w14:textId="77777777" w:rsidR="003904D9" w:rsidRDefault="003904D9">
      <w:pPr>
        <w:keepNext/>
        <w:keepLines/>
        <w:spacing w:line="240" w:lineRule="auto"/>
        <w:jc w:val="center"/>
        <w:rPr>
          <w:rFonts w:ascii="Times New Roman" w:eastAsia="Times New Roman" w:hAnsi="Times New Roman" w:cs="Times New Roman"/>
          <w:sz w:val="24"/>
          <w:szCs w:val="24"/>
        </w:rPr>
      </w:pPr>
    </w:p>
    <w:p w14:paraId="6842EE45" w14:textId="77777777" w:rsidR="003904D9" w:rsidRDefault="00E6005C">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These Bylaws were presented at the Annual Meeting of The Association held on the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February,</w:t>
      </w:r>
      <w:proofErr w:type="gramEnd"/>
      <w:r>
        <w:rPr>
          <w:rFonts w:ascii="Times New Roman" w:eastAsia="Times New Roman" w:hAnsi="Times New Roman" w:cs="Times New Roman"/>
          <w:sz w:val="24"/>
          <w:szCs w:val="24"/>
        </w:rPr>
        <w:t xml:space="preserve"> 2022. </w:t>
      </w:r>
    </w:p>
    <w:p w14:paraId="6ABBBBA9" w14:textId="77777777" w:rsidR="003904D9" w:rsidRDefault="003904D9">
      <w:pPr>
        <w:rPr>
          <w:rFonts w:ascii="Times New Roman" w:eastAsia="Times New Roman" w:hAnsi="Times New Roman" w:cs="Times New Roman"/>
          <w:sz w:val="24"/>
          <w:szCs w:val="24"/>
        </w:rPr>
      </w:pPr>
    </w:p>
    <w:p w14:paraId="3F1B2021" w14:textId="77777777" w:rsidR="003904D9" w:rsidRDefault="00E6005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1CF84C3" wp14:editId="71251D9B">
            <wp:extent cx="6492240" cy="5207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92240" cy="520700"/>
                    </a:xfrm>
                    <a:prstGeom prst="rect">
                      <a:avLst/>
                    </a:prstGeom>
                    <a:ln/>
                  </pic:spPr>
                </pic:pic>
              </a:graphicData>
            </a:graphic>
          </wp:inline>
        </w:drawing>
      </w:r>
    </w:p>
    <w:p w14:paraId="0EAC74BF" w14:textId="77777777" w:rsidR="003904D9" w:rsidRDefault="00E6005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7EDAB4F" wp14:editId="33D1D409">
            <wp:extent cx="6492240" cy="5207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492240" cy="520700"/>
                    </a:xfrm>
                    <a:prstGeom prst="rect">
                      <a:avLst/>
                    </a:prstGeom>
                    <a:ln/>
                  </pic:spPr>
                </pic:pic>
              </a:graphicData>
            </a:graphic>
          </wp:inline>
        </w:drawing>
      </w:r>
    </w:p>
    <w:p w14:paraId="0907864D" w14:textId="77777777" w:rsidR="003904D9" w:rsidRDefault="00E6005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3C02B0C" wp14:editId="4E4033AA">
            <wp:extent cx="6492240" cy="520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92240" cy="520700"/>
                    </a:xfrm>
                    <a:prstGeom prst="rect">
                      <a:avLst/>
                    </a:prstGeom>
                    <a:ln/>
                  </pic:spPr>
                </pic:pic>
              </a:graphicData>
            </a:graphic>
          </wp:inline>
        </w:drawing>
      </w:r>
    </w:p>
    <w:p w14:paraId="00B7F352" w14:textId="77777777" w:rsidR="003904D9" w:rsidRDefault="00E6005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00AE577" wp14:editId="0D11BE81">
            <wp:extent cx="6492240" cy="520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492240" cy="520700"/>
                    </a:xfrm>
                    <a:prstGeom prst="rect">
                      <a:avLst/>
                    </a:prstGeom>
                    <a:ln/>
                  </pic:spPr>
                </pic:pic>
              </a:graphicData>
            </a:graphic>
          </wp:inline>
        </w:drawing>
      </w:r>
    </w:p>
    <w:p w14:paraId="2BFE3EDF" w14:textId="77777777" w:rsidR="003904D9" w:rsidRDefault="003904D9">
      <w:pPr>
        <w:rPr>
          <w:rFonts w:ascii="Times New Roman" w:eastAsia="Times New Roman" w:hAnsi="Times New Roman" w:cs="Times New Roman"/>
          <w:sz w:val="24"/>
          <w:szCs w:val="24"/>
        </w:rPr>
      </w:pPr>
    </w:p>
    <w:p w14:paraId="53BEBFB0" w14:textId="77777777" w:rsidR="003904D9" w:rsidRDefault="00E6005C">
      <w:pPr>
        <w:rPr>
          <w:rFonts w:ascii="Times New Roman" w:eastAsia="Times New Roman" w:hAnsi="Times New Roman" w:cs="Times New Roman"/>
          <w:sz w:val="24"/>
          <w:szCs w:val="24"/>
        </w:rPr>
      </w:pPr>
      <w:r>
        <w:br w:type="page"/>
      </w:r>
    </w:p>
    <w:p w14:paraId="57CC9DA3" w14:textId="77777777" w:rsidR="003904D9" w:rsidRDefault="00E6005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FIGURE 1 </w:t>
      </w:r>
    </w:p>
    <w:p w14:paraId="5FC85E83" w14:textId="77777777" w:rsidR="003904D9" w:rsidRDefault="00E6005C">
      <w:pPr>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DUNTREATH NEIGHBORHOOD ASSOCIATION MAP</w:t>
      </w:r>
    </w:p>
    <w:p w14:paraId="24DEC1CD" w14:textId="77777777" w:rsidR="003904D9" w:rsidRDefault="003904D9">
      <w:pPr>
        <w:jc w:val="center"/>
        <w:rPr>
          <w:rFonts w:ascii="Times New Roman" w:eastAsia="Times New Roman" w:hAnsi="Times New Roman" w:cs="Times New Roman"/>
          <w:b/>
          <w:sz w:val="26"/>
          <w:szCs w:val="26"/>
          <w:u w:val="single"/>
        </w:rPr>
      </w:pPr>
    </w:p>
    <w:p w14:paraId="10BD92C4" w14:textId="77777777" w:rsidR="003904D9" w:rsidRDefault="00E6005C">
      <w:pPr>
        <w:rPr>
          <w:rFonts w:ascii="Times New Roman" w:eastAsia="Times New Roman" w:hAnsi="Times New Roman" w:cs="Times New Roman"/>
          <w:sz w:val="20"/>
          <w:szCs w:val="20"/>
        </w:rPr>
      </w:pPr>
      <w:r>
        <w:rPr>
          <w:rFonts w:ascii="Times New Roman" w:eastAsia="Times New Roman" w:hAnsi="Times New Roman" w:cs="Times New Roman"/>
          <w:sz w:val="20"/>
          <w:szCs w:val="20"/>
        </w:rPr>
        <w:t>In 2021, The Association’s Officers researched documentation provided by The City of Germantown to determine the number of homes within the boundaries of “</w:t>
      </w:r>
      <w:proofErr w:type="spellStart"/>
      <w:r>
        <w:rPr>
          <w:rFonts w:ascii="Times New Roman" w:eastAsia="Times New Roman" w:hAnsi="Times New Roman" w:cs="Times New Roman"/>
          <w:sz w:val="20"/>
          <w:szCs w:val="20"/>
        </w:rPr>
        <w:t>Duntreath</w:t>
      </w:r>
      <w:proofErr w:type="spellEnd"/>
      <w:r>
        <w:rPr>
          <w:rFonts w:ascii="Times New Roman" w:eastAsia="Times New Roman" w:hAnsi="Times New Roman" w:cs="Times New Roman"/>
          <w:sz w:val="20"/>
          <w:szCs w:val="20"/>
        </w:rPr>
        <w:t xml:space="preserve">.” According to </w:t>
      </w:r>
      <w:proofErr w:type="spellStart"/>
      <w:r>
        <w:rPr>
          <w:rFonts w:ascii="Times New Roman" w:eastAsia="Times New Roman" w:hAnsi="Times New Roman" w:cs="Times New Roman"/>
          <w:sz w:val="20"/>
          <w:szCs w:val="20"/>
        </w:rPr>
        <w:t>Duntreath</w:t>
      </w:r>
      <w:proofErr w:type="spellEnd"/>
      <w:r>
        <w:rPr>
          <w:rFonts w:ascii="Times New Roman" w:eastAsia="Times New Roman" w:hAnsi="Times New Roman" w:cs="Times New Roman"/>
          <w:sz w:val="20"/>
          <w:szCs w:val="20"/>
        </w:rPr>
        <w:t xml:space="preserve"> Equus Park leadership, their Homeowners Association includes the twenty-two (22) homes shaded in dark green and marked with an “X.” </w:t>
      </w:r>
    </w:p>
    <w:p w14:paraId="53B43302" w14:textId="77777777" w:rsidR="003904D9" w:rsidRDefault="003904D9">
      <w:pPr>
        <w:rPr>
          <w:rFonts w:ascii="Times New Roman" w:eastAsia="Times New Roman" w:hAnsi="Times New Roman" w:cs="Times New Roman"/>
          <w:sz w:val="20"/>
          <w:szCs w:val="20"/>
        </w:rPr>
      </w:pPr>
    </w:p>
    <w:p w14:paraId="4315AA58" w14:textId="77777777" w:rsidR="003904D9" w:rsidRDefault="00E6005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Association’s Officers voted to include the remaining section noted in light green in the number of homes served by The Association. The total number of households within the boundaries of The Association is </w:t>
      </w:r>
      <w:r>
        <w:rPr>
          <w:rFonts w:ascii="Times New Roman" w:eastAsia="Times New Roman" w:hAnsi="Times New Roman" w:cs="Times New Roman"/>
          <w:sz w:val="20"/>
          <w:szCs w:val="20"/>
          <w:u w:val="single"/>
        </w:rPr>
        <w:t>438</w:t>
      </w:r>
      <w:r>
        <w:rPr>
          <w:rFonts w:ascii="Times New Roman" w:eastAsia="Times New Roman" w:hAnsi="Times New Roman" w:cs="Times New Roman"/>
          <w:sz w:val="20"/>
          <w:szCs w:val="20"/>
        </w:rPr>
        <w:t>. This includes 365 (shown as “</w:t>
      </w:r>
      <w:proofErr w:type="spellStart"/>
      <w:r>
        <w:rPr>
          <w:rFonts w:ascii="Times New Roman" w:eastAsia="Times New Roman" w:hAnsi="Times New Roman" w:cs="Times New Roman"/>
          <w:sz w:val="20"/>
          <w:szCs w:val="20"/>
        </w:rPr>
        <w:t>Duntreath</w:t>
      </w:r>
      <w:proofErr w:type="spellEnd"/>
      <w:r>
        <w:rPr>
          <w:rFonts w:ascii="Times New Roman" w:eastAsia="Times New Roman" w:hAnsi="Times New Roman" w:cs="Times New Roman"/>
          <w:sz w:val="20"/>
          <w:szCs w:val="20"/>
        </w:rPr>
        <w:t>” in pink) + 73 (shown as “</w:t>
      </w:r>
      <w:proofErr w:type="spellStart"/>
      <w:r>
        <w:rPr>
          <w:rFonts w:ascii="Times New Roman" w:eastAsia="Times New Roman" w:hAnsi="Times New Roman" w:cs="Times New Roman"/>
          <w:sz w:val="20"/>
          <w:szCs w:val="20"/>
        </w:rPr>
        <w:t>Duntreath</w:t>
      </w:r>
      <w:proofErr w:type="spellEnd"/>
      <w:r>
        <w:rPr>
          <w:rFonts w:ascii="Times New Roman" w:eastAsia="Times New Roman" w:hAnsi="Times New Roman" w:cs="Times New Roman"/>
          <w:sz w:val="20"/>
          <w:szCs w:val="20"/>
        </w:rPr>
        <w:t xml:space="preserve"> Equus Park” in light green).</w:t>
      </w:r>
    </w:p>
    <w:p w14:paraId="3134CAE9" w14:textId="77777777" w:rsidR="003904D9" w:rsidRDefault="003904D9">
      <w:pPr>
        <w:rPr>
          <w:rFonts w:ascii="Times New Roman" w:eastAsia="Times New Roman" w:hAnsi="Times New Roman" w:cs="Times New Roman"/>
          <w:sz w:val="20"/>
          <w:szCs w:val="20"/>
        </w:rPr>
      </w:pPr>
    </w:p>
    <w:p w14:paraId="5159176C" w14:textId="77777777" w:rsidR="003904D9" w:rsidRDefault="00E6005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Homes with addresses located in </w:t>
      </w:r>
      <w:proofErr w:type="spellStart"/>
      <w:r>
        <w:rPr>
          <w:rFonts w:ascii="Times New Roman" w:eastAsia="Times New Roman" w:hAnsi="Times New Roman" w:cs="Times New Roman"/>
          <w:sz w:val="20"/>
          <w:szCs w:val="20"/>
        </w:rPr>
        <w:t>Duntreath</w:t>
      </w:r>
      <w:proofErr w:type="spellEnd"/>
      <w:r>
        <w:rPr>
          <w:rFonts w:ascii="Times New Roman" w:eastAsia="Times New Roman" w:hAnsi="Times New Roman" w:cs="Times New Roman"/>
          <w:sz w:val="20"/>
          <w:szCs w:val="20"/>
        </w:rPr>
        <w:t xml:space="preserve"> Equus Park and </w:t>
      </w:r>
      <w:proofErr w:type="spellStart"/>
      <w:r>
        <w:rPr>
          <w:rFonts w:ascii="Times New Roman" w:eastAsia="Times New Roman" w:hAnsi="Times New Roman" w:cs="Times New Roman"/>
          <w:sz w:val="20"/>
          <w:szCs w:val="20"/>
        </w:rPr>
        <w:t>Duntreath</w:t>
      </w:r>
      <w:proofErr w:type="spellEnd"/>
      <w:r>
        <w:rPr>
          <w:rFonts w:ascii="Times New Roman" w:eastAsia="Times New Roman" w:hAnsi="Times New Roman" w:cs="Times New Roman"/>
          <w:sz w:val="20"/>
          <w:szCs w:val="20"/>
        </w:rPr>
        <w:t xml:space="preserve"> Park may become Members of The Association upon receipt of membership paperwork and dues. The Association is separate from any mandatory club, association or group within the shaded boundaries determined by the City of Germantown. The Association does not actively recruit </w:t>
      </w:r>
      <w:proofErr w:type="gramStart"/>
      <w:r>
        <w:rPr>
          <w:rFonts w:ascii="Times New Roman" w:eastAsia="Times New Roman" w:hAnsi="Times New Roman" w:cs="Times New Roman"/>
          <w:sz w:val="20"/>
          <w:szCs w:val="20"/>
        </w:rPr>
        <w:t>nor</w:t>
      </w:r>
      <w:proofErr w:type="gramEnd"/>
      <w:r>
        <w:rPr>
          <w:rFonts w:ascii="Times New Roman" w:eastAsia="Times New Roman" w:hAnsi="Times New Roman" w:cs="Times New Roman"/>
          <w:sz w:val="20"/>
          <w:szCs w:val="20"/>
        </w:rPr>
        <w:t xml:space="preserve"> provide printed communications to members in </w:t>
      </w:r>
      <w:proofErr w:type="spellStart"/>
      <w:r>
        <w:rPr>
          <w:rFonts w:ascii="Times New Roman" w:eastAsia="Times New Roman" w:hAnsi="Times New Roman" w:cs="Times New Roman"/>
          <w:sz w:val="20"/>
          <w:szCs w:val="20"/>
        </w:rPr>
        <w:t>Duntreath</w:t>
      </w:r>
      <w:proofErr w:type="spellEnd"/>
      <w:r>
        <w:rPr>
          <w:rFonts w:ascii="Times New Roman" w:eastAsia="Times New Roman" w:hAnsi="Times New Roman" w:cs="Times New Roman"/>
          <w:sz w:val="20"/>
          <w:szCs w:val="20"/>
        </w:rPr>
        <w:t xml:space="preserve"> Equus Park or </w:t>
      </w:r>
      <w:proofErr w:type="spellStart"/>
      <w:r>
        <w:rPr>
          <w:rFonts w:ascii="Times New Roman" w:eastAsia="Times New Roman" w:hAnsi="Times New Roman" w:cs="Times New Roman"/>
          <w:sz w:val="20"/>
          <w:szCs w:val="20"/>
        </w:rPr>
        <w:t>Duntreath</w:t>
      </w:r>
      <w:proofErr w:type="spellEnd"/>
      <w:r>
        <w:rPr>
          <w:rFonts w:ascii="Times New Roman" w:eastAsia="Times New Roman" w:hAnsi="Times New Roman" w:cs="Times New Roman"/>
          <w:sz w:val="20"/>
          <w:szCs w:val="20"/>
        </w:rPr>
        <w:t xml:space="preserve"> Park.</w:t>
      </w:r>
    </w:p>
    <w:p w14:paraId="61E46EB6" w14:textId="77777777" w:rsidR="003904D9" w:rsidRDefault="003904D9">
      <w:pPr>
        <w:rPr>
          <w:rFonts w:ascii="Times New Roman" w:eastAsia="Times New Roman" w:hAnsi="Times New Roman" w:cs="Times New Roman"/>
          <w:sz w:val="20"/>
          <w:szCs w:val="20"/>
        </w:rPr>
      </w:pPr>
    </w:p>
    <w:p w14:paraId="13782C37" w14:textId="77777777" w:rsidR="003904D9" w:rsidRDefault="00E6005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CC61E25" wp14:editId="577F75FD">
            <wp:extent cx="4852988" cy="5595792"/>
            <wp:effectExtent l="38100" t="38100" r="38100" b="3810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l="1" r="1"/>
                    <a:stretch>
                      <a:fillRect/>
                    </a:stretch>
                  </pic:blipFill>
                  <pic:spPr>
                    <a:xfrm>
                      <a:off x="0" y="0"/>
                      <a:ext cx="4852988" cy="5595792"/>
                    </a:xfrm>
                    <a:prstGeom prst="rect">
                      <a:avLst/>
                    </a:prstGeom>
                    <a:ln w="38100">
                      <a:solidFill>
                        <a:srgbClr val="000000"/>
                      </a:solidFill>
                      <a:prstDash val="solid"/>
                    </a:ln>
                  </pic:spPr>
                </pic:pic>
              </a:graphicData>
            </a:graphic>
          </wp:inline>
        </w:drawing>
      </w:r>
    </w:p>
    <w:p w14:paraId="0444E345" w14:textId="77777777" w:rsidR="003904D9" w:rsidRDefault="003904D9">
      <w:pPr>
        <w:jc w:val="center"/>
        <w:rPr>
          <w:rFonts w:ascii="Times New Roman" w:eastAsia="Times New Roman" w:hAnsi="Times New Roman" w:cs="Times New Roman"/>
          <w:sz w:val="24"/>
          <w:szCs w:val="24"/>
        </w:rPr>
      </w:pPr>
    </w:p>
    <w:sectPr w:rsidR="003904D9">
      <w:headerReference w:type="default" r:id="rId12"/>
      <w:footerReference w:type="default" r:id="rId13"/>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DFD39" w14:textId="77777777" w:rsidR="00E6005C" w:rsidRDefault="00E6005C">
      <w:pPr>
        <w:spacing w:line="240" w:lineRule="auto"/>
      </w:pPr>
      <w:r>
        <w:separator/>
      </w:r>
    </w:p>
  </w:endnote>
  <w:endnote w:type="continuationSeparator" w:id="0">
    <w:p w14:paraId="4A8D3277" w14:textId="77777777" w:rsidR="00E6005C" w:rsidRDefault="00E60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1523" w14:textId="77777777" w:rsidR="003904D9" w:rsidRDefault="00E6005C">
    <w:pPr>
      <w:jc w:val="center"/>
      <w:rPr>
        <w:rFonts w:ascii="Times New Roman" w:eastAsia="Times New Roman" w:hAnsi="Times New Roman" w:cs="Times New Roman"/>
        <w:sz w:val="14"/>
        <w:szCs w:val="14"/>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D75F5" w14:textId="77777777" w:rsidR="00E6005C" w:rsidRDefault="00E6005C">
      <w:pPr>
        <w:spacing w:line="240" w:lineRule="auto"/>
      </w:pPr>
      <w:r>
        <w:separator/>
      </w:r>
    </w:p>
  </w:footnote>
  <w:footnote w:type="continuationSeparator" w:id="0">
    <w:p w14:paraId="58F69502" w14:textId="77777777" w:rsidR="00E6005C" w:rsidRDefault="00E600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E73D" w14:textId="77777777" w:rsidR="003904D9" w:rsidRDefault="003904D9">
    <w:pPr>
      <w:rPr>
        <w:b/>
        <w:i/>
        <w:sz w:val="30"/>
        <w:szCs w:val="30"/>
        <w:shd w:val="clear" w:color="auto" w:fil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2592B"/>
    <w:multiLevelType w:val="multilevel"/>
    <w:tmpl w:val="2C366D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1874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4D9"/>
    <w:rsid w:val="000A5C14"/>
    <w:rsid w:val="003904D9"/>
    <w:rsid w:val="00E6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8533"/>
  <w15:docId w15:val="{08C5EC72-5041-47A2-A3B4-2CA48317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Clawson</dc:creator>
  <cp:lastModifiedBy>Beth Clawson</cp:lastModifiedBy>
  <cp:revision>2</cp:revision>
  <dcterms:created xsi:type="dcterms:W3CDTF">2025-04-16T18:25:00Z</dcterms:created>
  <dcterms:modified xsi:type="dcterms:W3CDTF">2025-04-16T18:25:00Z</dcterms:modified>
</cp:coreProperties>
</file>